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61" w:rsidRPr="004516FF" w:rsidRDefault="00BE1A92" w:rsidP="004516FF">
      <w:pPr>
        <w:jc w:val="center"/>
        <w:rPr>
          <w:b/>
        </w:rPr>
      </w:pPr>
      <w:r>
        <w:rPr>
          <w:b/>
          <w:bCs/>
        </w:rPr>
        <w:t>Материалы для членов жюри (ключи, критерии оценивания)</w:t>
      </w:r>
    </w:p>
    <w:p w:rsidR="00446A61" w:rsidRPr="004516FF" w:rsidRDefault="00446A61" w:rsidP="004516FF">
      <w:pPr>
        <w:jc w:val="center"/>
      </w:pPr>
    </w:p>
    <w:p w:rsidR="00446A61" w:rsidRPr="004516FF" w:rsidRDefault="00446A61" w:rsidP="004516FF">
      <w:pPr>
        <w:jc w:val="center"/>
        <w:rPr>
          <w:spacing w:val="-1"/>
        </w:rPr>
      </w:pPr>
      <w:r w:rsidRPr="004516FF">
        <w:rPr>
          <w:b/>
          <w:bCs/>
        </w:rPr>
        <w:t>Инструкция по выполнению задания</w:t>
      </w:r>
    </w:p>
    <w:p w:rsidR="00446A61" w:rsidRPr="004516FF" w:rsidRDefault="00446A61" w:rsidP="004516FF">
      <w:pPr>
        <w:ind w:firstLine="851"/>
        <w:jc w:val="both"/>
        <w:rPr>
          <w:b/>
          <w:bCs/>
        </w:rPr>
      </w:pPr>
      <w:r w:rsidRPr="004516FF">
        <w:rPr>
          <w:spacing w:val="-1"/>
        </w:rPr>
        <w:t>Школьный</w:t>
      </w:r>
      <w:r w:rsidRPr="004516FF">
        <w:rPr>
          <w:spacing w:val="29"/>
        </w:rPr>
        <w:t xml:space="preserve"> </w:t>
      </w:r>
      <w:r w:rsidRPr="004516FF">
        <w:rPr>
          <w:spacing w:val="-1"/>
        </w:rPr>
        <w:t>этап</w:t>
      </w:r>
      <w:r w:rsidRPr="004516FF">
        <w:rPr>
          <w:spacing w:val="34"/>
        </w:rPr>
        <w:t xml:space="preserve"> </w:t>
      </w:r>
      <w:r w:rsidRPr="004516FF">
        <w:rPr>
          <w:spacing w:val="-1"/>
        </w:rPr>
        <w:t>олимпиады</w:t>
      </w:r>
      <w:r w:rsidRPr="004516FF">
        <w:rPr>
          <w:spacing w:val="28"/>
        </w:rPr>
        <w:t xml:space="preserve"> </w:t>
      </w:r>
      <w:r w:rsidRPr="004516FF">
        <w:t>для</w:t>
      </w:r>
      <w:r w:rsidRPr="004516FF">
        <w:rPr>
          <w:spacing w:val="29"/>
        </w:rPr>
        <w:t xml:space="preserve"> </w:t>
      </w:r>
      <w:r w:rsidRPr="004516FF">
        <w:rPr>
          <w:spacing w:val="-1"/>
        </w:rPr>
        <w:t>учеников</w:t>
      </w:r>
      <w:r w:rsidRPr="004516FF">
        <w:rPr>
          <w:spacing w:val="83"/>
        </w:rPr>
        <w:t xml:space="preserve"> </w:t>
      </w:r>
      <w:r w:rsidRPr="004516FF">
        <w:rPr>
          <w:spacing w:val="-1"/>
        </w:rPr>
        <w:t>7-8</w:t>
      </w:r>
      <w:r w:rsidRPr="004516FF">
        <w:rPr>
          <w:spacing w:val="50"/>
        </w:rPr>
        <w:t xml:space="preserve"> </w:t>
      </w:r>
      <w:r w:rsidRPr="004516FF">
        <w:rPr>
          <w:spacing w:val="-1"/>
        </w:rPr>
        <w:t>классов</w:t>
      </w:r>
      <w:r w:rsidRPr="004516FF">
        <w:rPr>
          <w:spacing w:val="49"/>
        </w:rPr>
        <w:t xml:space="preserve"> </w:t>
      </w:r>
      <w:r w:rsidRPr="004516FF">
        <w:rPr>
          <w:spacing w:val="-1"/>
        </w:rPr>
        <w:t>состоит</w:t>
      </w:r>
      <w:r w:rsidRPr="004516FF">
        <w:rPr>
          <w:spacing w:val="50"/>
        </w:rPr>
        <w:t xml:space="preserve"> </w:t>
      </w:r>
      <w:r w:rsidRPr="004516FF">
        <w:rPr>
          <w:spacing w:val="-1"/>
        </w:rPr>
        <w:t>из двух заданий:</w:t>
      </w:r>
      <w:r w:rsidRPr="004516FF">
        <w:rPr>
          <w:spacing w:val="54"/>
        </w:rPr>
        <w:t xml:space="preserve"> </w:t>
      </w:r>
      <w:r w:rsidRPr="004516FF">
        <w:rPr>
          <w:b/>
          <w:bCs/>
          <w:spacing w:val="-1"/>
        </w:rPr>
        <w:t>одного</w:t>
      </w:r>
      <w:r w:rsidRPr="004516FF">
        <w:rPr>
          <w:b/>
          <w:bCs/>
          <w:spacing w:val="54"/>
        </w:rPr>
        <w:t xml:space="preserve"> </w:t>
      </w:r>
      <w:r w:rsidRPr="004516FF">
        <w:rPr>
          <w:b/>
          <w:bCs/>
          <w:spacing w:val="-1"/>
        </w:rPr>
        <w:t>аналитического</w:t>
      </w:r>
      <w:r w:rsidRPr="004516FF">
        <w:rPr>
          <w:b/>
          <w:bCs/>
          <w:spacing w:val="54"/>
        </w:rPr>
        <w:t xml:space="preserve"> </w:t>
      </w:r>
      <w:r w:rsidRPr="004516FF">
        <w:rPr>
          <w:spacing w:val="-1"/>
        </w:rPr>
        <w:t>(рекомендуемое время</w:t>
      </w:r>
      <w:r w:rsidRPr="004516FF">
        <w:rPr>
          <w:spacing w:val="55"/>
        </w:rPr>
        <w:t xml:space="preserve"> </w:t>
      </w:r>
      <w:r w:rsidRPr="004516FF">
        <w:rPr>
          <w:spacing w:val="-1"/>
        </w:rPr>
        <w:t>выполнения</w:t>
      </w:r>
      <w:r w:rsidRPr="004516FF">
        <w:rPr>
          <w:spacing w:val="53"/>
        </w:rPr>
        <w:t xml:space="preserve"> </w:t>
      </w:r>
      <w:r w:rsidRPr="004516FF">
        <w:rPr>
          <w:b/>
          <w:bCs/>
        </w:rPr>
        <w:t>60</w:t>
      </w:r>
      <w:r w:rsidRPr="004516FF">
        <w:rPr>
          <w:bCs/>
        </w:rPr>
        <w:t xml:space="preserve"> минут</w:t>
      </w:r>
      <w:r w:rsidRPr="004516FF">
        <w:t>,</w:t>
      </w:r>
      <w:r w:rsidRPr="004516FF">
        <w:rPr>
          <w:spacing w:val="52"/>
        </w:rPr>
        <w:t xml:space="preserve"> </w:t>
      </w:r>
      <w:r w:rsidRPr="004516FF">
        <w:rPr>
          <w:spacing w:val="-1"/>
        </w:rPr>
        <w:t>максимальный</w:t>
      </w:r>
      <w:r w:rsidRPr="004516FF">
        <w:rPr>
          <w:spacing w:val="53"/>
        </w:rPr>
        <w:t xml:space="preserve"> </w:t>
      </w:r>
      <w:r w:rsidRPr="004516FF">
        <w:rPr>
          <w:spacing w:val="-1"/>
        </w:rPr>
        <w:t>балл</w:t>
      </w:r>
      <w:r w:rsidRPr="004516FF">
        <w:rPr>
          <w:spacing w:val="54"/>
        </w:rPr>
        <w:t xml:space="preserve"> </w:t>
      </w:r>
      <w:r w:rsidRPr="004516FF">
        <w:t>–</w:t>
      </w:r>
      <w:r w:rsidRPr="004516FF">
        <w:rPr>
          <w:spacing w:val="52"/>
        </w:rPr>
        <w:t xml:space="preserve"> </w:t>
      </w:r>
      <w:r w:rsidR="00AE0B7A" w:rsidRPr="004516FF">
        <w:rPr>
          <w:b/>
          <w:bCs/>
        </w:rPr>
        <w:t>5</w:t>
      </w:r>
      <w:r w:rsidRPr="004516FF">
        <w:rPr>
          <w:b/>
          <w:bCs/>
        </w:rPr>
        <w:t>0</w:t>
      </w:r>
      <w:r w:rsidRPr="004516FF">
        <w:t>)</w:t>
      </w:r>
      <w:r w:rsidRPr="004516FF">
        <w:rPr>
          <w:spacing w:val="51"/>
        </w:rPr>
        <w:t xml:space="preserve"> </w:t>
      </w:r>
      <w:r w:rsidRPr="004516FF">
        <w:t>и</w:t>
      </w:r>
      <w:r w:rsidRPr="004516FF">
        <w:rPr>
          <w:spacing w:val="54"/>
        </w:rPr>
        <w:t xml:space="preserve"> </w:t>
      </w:r>
      <w:r w:rsidRPr="004516FF">
        <w:rPr>
          <w:b/>
          <w:bCs/>
          <w:spacing w:val="-1"/>
        </w:rPr>
        <w:t>одного</w:t>
      </w:r>
      <w:r w:rsidRPr="004516FF">
        <w:rPr>
          <w:b/>
          <w:bCs/>
          <w:spacing w:val="63"/>
        </w:rPr>
        <w:t xml:space="preserve"> </w:t>
      </w:r>
      <w:r w:rsidRPr="004516FF">
        <w:rPr>
          <w:b/>
          <w:bCs/>
          <w:spacing w:val="-1"/>
        </w:rPr>
        <w:t>творческого</w:t>
      </w:r>
      <w:r w:rsidRPr="004516FF">
        <w:rPr>
          <w:b/>
          <w:bCs/>
          <w:spacing w:val="9"/>
        </w:rPr>
        <w:t xml:space="preserve"> </w:t>
      </w:r>
      <w:r w:rsidRPr="004516FF">
        <w:rPr>
          <w:spacing w:val="-1"/>
        </w:rPr>
        <w:t>(рекомендуемое время</w:t>
      </w:r>
      <w:r w:rsidRPr="004516FF">
        <w:rPr>
          <w:spacing w:val="4"/>
        </w:rPr>
        <w:t xml:space="preserve"> </w:t>
      </w:r>
      <w:r w:rsidRPr="004516FF">
        <w:rPr>
          <w:spacing w:val="-1"/>
        </w:rPr>
        <w:t>выполнения</w:t>
      </w:r>
      <w:r w:rsidRPr="004516FF">
        <w:rPr>
          <w:spacing w:val="4"/>
        </w:rPr>
        <w:t xml:space="preserve"> </w:t>
      </w:r>
      <w:r w:rsidRPr="004516FF">
        <w:t>–</w:t>
      </w:r>
      <w:r w:rsidRPr="004516FF">
        <w:rPr>
          <w:spacing w:val="4"/>
        </w:rPr>
        <w:t xml:space="preserve"> </w:t>
      </w:r>
      <w:r w:rsidRPr="004516FF">
        <w:rPr>
          <w:b/>
          <w:bCs/>
        </w:rPr>
        <w:t>60</w:t>
      </w:r>
      <w:r w:rsidRPr="004516FF">
        <w:rPr>
          <w:bCs/>
        </w:rPr>
        <w:t xml:space="preserve"> минут</w:t>
      </w:r>
      <w:r w:rsidRPr="004516FF">
        <w:t>,</w:t>
      </w:r>
      <w:r w:rsidRPr="004516FF">
        <w:rPr>
          <w:spacing w:val="59"/>
        </w:rPr>
        <w:t xml:space="preserve"> </w:t>
      </w:r>
      <w:r w:rsidRPr="004516FF">
        <w:rPr>
          <w:spacing w:val="-1"/>
        </w:rPr>
        <w:t>максимальный</w:t>
      </w:r>
      <w:r w:rsidRPr="004516FF">
        <w:rPr>
          <w:spacing w:val="12"/>
        </w:rPr>
        <w:t xml:space="preserve"> </w:t>
      </w:r>
      <w:r w:rsidRPr="004516FF">
        <w:rPr>
          <w:spacing w:val="-1"/>
        </w:rPr>
        <w:t>балл</w:t>
      </w:r>
      <w:r w:rsidRPr="004516FF">
        <w:rPr>
          <w:spacing w:val="14"/>
        </w:rPr>
        <w:t xml:space="preserve"> </w:t>
      </w:r>
      <w:r w:rsidRPr="004516FF">
        <w:t>–</w:t>
      </w:r>
      <w:r w:rsidRPr="004516FF">
        <w:rPr>
          <w:spacing w:val="12"/>
        </w:rPr>
        <w:t xml:space="preserve"> </w:t>
      </w:r>
      <w:r w:rsidR="00AE0B7A" w:rsidRPr="004516FF">
        <w:rPr>
          <w:b/>
          <w:bCs/>
          <w:spacing w:val="-1"/>
        </w:rPr>
        <w:t>5</w:t>
      </w:r>
      <w:r w:rsidRPr="004516FF">
        <w:rPr>
          <w:b/>
          <w:bCs/>
          <w:spacing w:val="-1"/>
        </w:rPr>
        <w:t>0</w:t>
      </w:r>
      <w:r w:rsidRPr="004516FF">
        <w:rPr>
          <w:spacing w:val="-1"/>
        </w:rPr>
        <w:t>).</w:t>
      </w:r>
      <w:r w:rsidRPr="004516FF">
        <w:rPr>
          <w:spacing w:val="11"/>
        </w:rPr>
        <w:t xml:space="preserve"> </w:t>
      </w:r>
      <w:r w:rsidRPr="004516FF">
        <w:rPr>
          <w:spacing w:val="-1"/>
        </w:rPr>
        <w:t>Внутри</w:t>
      </w:r>
      <w:r w:rsidRPr="004516FF">
        <w:rPr>
          <w:spacing w:val="12"/>
        </w:rPr>
        <w:t xml:space="preserve"> </w:t>
      </w:r>
      <w:r w:rsidRPr="004516FF">
        <w:rPr>
          <w:spacing w:val="-1"/>
        </w:rPr>
        <w:t>общего</w:t>
      </w:r>
      <w:r w:rsidRPr="004516FF">
        <w:rPr>
          <w:spacing w:val="11"/>
        </w:rPr>
        <w:t xml:space="preserve"> </w:t>
      </w:r>
      <w:r w:rsidRPr="004516FF">
        <w:rPr>
          <w:spacing w:val="-1"/>
        </w:rPr>
        <w:t>времени</w:t>
      </w:r>
      <w:r w:rsidRPr="004516FF">
        <w:rPr>
          <w:spacing w:val="12"/>
        </w:rPr>
        <w:t xml:space="preserve"> </w:t>
      </w:r>
      <w:r w:rsidRPr="004516FF">
        <w:rPr>
          <w:spacing w:val="1"/>
        </w:rPr>
        <w:t>(</w:t>
      </w:r>
      <w:r w:rsidRPr="004516FF">
        <w:rPr>
          <w:b/>
          <w:spacing w:val="1"/>
        </w:rPr>
        <w:t>1</w:t>
      </w:r>
      <w:r w:rsidRPr="004516FF">
        <w:rPr>
          <w:b/>
          <w:bCs/>
          <w:spacing w:val="1"/>
        </w:rPr>
        <w:t>20</w:t>
      </w:r>
      <w:r w:rsidRPr="004516FF">
        <w:rPr>
          <w:bCs/>
          <w:spacing w:val="1"/>
        </w:rPr>
        <w:t xml:space="preserve"> минут</w:t>
      </w:r>
      <w:r w:rsidRPr="004516FF">
        <w:rPr>
          <w:b/>
          <w:bCs/>
          <w:spacing w:val="1"/>
        </w:rPr>
        <w:t>)</w:t>
      </w:r>
      <w:r w:rsidRPr="004516FF">
        <w:rPr>
          <w:spacing w:val="69"/>
        </w:rPr>
        <w:t xml:space="preserve"> </w:t>
      </w:r>
      <w:r w:rsidRPr="004516FF">
        <w:rPr>
          <w:spacing w:val="-1"/>
        </w:rPr>
        <w:t>ученик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распределяет</w:t>
      </w:r>
      <w:r w:rsidRPr="004516FF">
        <w:rPr>
          <w:spacing w:val="17"/>
        </w:rPr>
        <w:t xml:space="preserve"> </w:t>
      </w:r>
      <w:r w:rsidRPr="004516FF">
        <w:rPr>
          <w:spacing w:val="-1"/>
        </w:rPr>
        <w:t>количество</w:t>
      </w:r>
      <w:r w:rsidRPr="004516FF">
        <w:rPr>
          <w:spacing w:val="13"/>
        </w:rPr>
        <w:t xml:space="preserve"> </w:t>
      </w:r>
      <w:r w:rsidRPr="004516FF">
        <w:rPr>
          <w:spacing w:val="-1"/>
        </w:rPr>
        <w:t>времени</w:t>
      </w:r>
      <w:r w:rsidRPr="004516FF">
        <w:rPr>
          <w:spacing w:val="15"/>
        </w:rPr>
        <w:t xml:space="preserve"> </w:t>
      </w:r>
      <w:r w:rsidRPr="004516FF">
        <w:t>для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работы</w:t>
      </w:r>
      <w:r w:rsidRPr="004516FF">
        <w:rPr>
          <w:spacing w:val="13"/>
        </w:rPr>
        <w:t xml:space="preserve"> </w:t>
      </w:r>
      <w:r w:rsidRPr="004516FF">
        <w:rPr>
          <w:spacing w:val="-1"/>
        </w:rPr>
        <w:t>над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аналитическим</w:t>
      </w:r>
      <w:r w:rsidRPr="004516FF">
        <w:rPr>
          <w:spacing w:val="13"/>
        </w:rPr>
        <w:t xml:space="preserve"> </w:t>
      </w:r>
      <w:r w:rsidRPr="004516FF">
        <w:t>и</w:t>
      </w:r>
      <w:r w:rsidRPr="004516FF">
        <w:rPr>
          <w:spacing w:val="83"/>
        </w:rPr>
        <w:t> </w:t>
      </w:r>
      <w:r w:rsidRPr="004516FF">
        <w:rPr>
          <w:spacing w:val="-1"/>
        </w:rPr>
        <w:t xml:space="preserve">творческим заданием </w:t>
      </w:r>
      <w:r w:rsidRPr="004516FF">
        <w:t xml:space="preserve">сам. </w:t>
      </w:r>
      <w:r w:rsidRPr="004516FF">
        <w:rPr>
          <w:spacing w:val="-1"/>
        </w:rPr>
        <w:t>Максимальный</w:t>
      </w:r>
      <w:r w:rsidRPr="004516FF">
        <w:t xml:space="preserve"> общий </w:t>
      </w:r>
      <w:r w:rsidRPr="004516FF">
        <w:rPr>
          <w:spacing w:val="-1"/>
        </w:rPr>
        <w:t>балл</w:t>
      </w:r>
      <w:r w:rsidRPr="004516FF">
        <w:t xml:space="preserve"> за работу</w:t>
      </w:r>
      <w:r w:rsidRPr="004516FF">
        <w:rPr>
          <w:spacing w:val="-5"/>
        </w:rPr>
        <w:t xml:space="preserve"> </w:t>
      </w:r>
      <w:r w:rsidRPr="004516FF">
        <w:t xml:space="preserve">– </w:t>
      </w:r>
      <w:r w:rsidRPr="004516FF">
        <w:rPr>
          <w:b/>
          <w:bCs/>
        </w:rPr>
        <w:t>100</w:t>
      </w:r>
      <w:r w:rsidRPr="004516FF">
        <w:rPr>
          <w:b/>
          <w:bCs/>
          <w:spacing w:val="2"/>
        </w:rPr>
        <w:t xml:space="preserve"> </w:t>
      </w:r>
      <w:r w:rsidRPr="004516FF">
        <w:rPr>
          <w:b/>
          <w:bCs/>
          <w:spacing w:val="-1"/>
        </w:rPr>
        <w:t>баллов</w:t>
      </w:r>
      <w:r w:rsidRPr="004516FF">
        <w:rPr>
          <w:spacing w:val="-1"/>
        </w:rPr>
        <w:t>.</w:t>
      </w:r>
    </w:p>
    <w:p w:rsidR="006D25CD" w:rsidRPr="004516FF" w:rsidRDefault="006D25CD" w:rsidP="004516FF">
      <w:pPr>
        <w:pStyle w:val="a8"/>
        <w:autoSpaceDE w:val="0"/>
        <w:autoSpaceDN w:val="0"/>
        <w:adjustRightInd w:val="0"/>
        <w:ind w:left="0" w:right="58"/>
        <w:rPr>
          <w:b/>
          <w:bCs/>
          <w:szCs w:val="24"/>
        </w:rPr>
      </w:pPr>
    </w:p>
    <w:p w:rsidR="006D25CD" w:rsidRPr="004516FF" w:rsidRDefault="00446A61" w:rsidP="004516FF">
      <w:pPr>
        <w:ind w:right="58"/>
        <w:jc w:val="center"/>
        <w:rPr>
          <w:b/>
          <w:bCs/>
          <w:u w:val="single"/>
        </w:rPr>
      </w:pPr>
      <w:r w:rsidRPr="004516FF">
        <w:rPr>
          <w:b/>
          <w:bCs/>
          <w:u w:val="single"/>
        </w:rPr>
        <w:t>Аналитическое задание</w:t>
      </w:r>
    </w:p>
    <w:p w:rsidR="00446A61" w:rsidRPr="004516FF" w:rsidRDefault="00446A61" w:rsidP="004516FF">
      <w:pPr>
        <w:pStyle w:val="c3"/>
        <w:shd w:val="clear" w:color="auto" w:fill="FFFFFF"/>
        <w:spacing w:before="0" w:beforeAutospacing="0" w:after="0" w:afterAutospacing="0"/>
        <w:ind w:right="57" w:firstLine="708"/>
        <w:jc w:val="both"/>
        <w:rPr>
          <w:rStyle w:val="c5"/>
          <w:bCs/>
          <w:color w:val="000000"/>
        </w:rPr>
      </w:pPr>
      <w:r w:rsidRPr="004516FF">
        <w:rPr>
          <w:rStyle w:val="c5"/>
          <w:bCs/>
          <w:color w:val="000000"/>
        </w:rPr>
        <w:t xml:space="preserve">Участнику олимпиады дан фрагмент стихотворения А.А. Ахматовой. Предлагается провести анализ фрагмента, написав развёрнутый ответ, а также составить словарь художественных средств с объяснением понятий и иллюстрацией их примерами из текста стихотворения А.А. Ахматовой. </w:t>
      </w:r>
    </w:p>
    <w:p w:rsidR="006D25CD" w:rsidRPr="004516FF" w:rsidRDefault="006D25CD" w:rsidP="004516FF">
      <w:pPr>
        <w:ind w:right="58"/>
        <w:jc w:val="both"/>
        <w:rPr>
          <w:b/>
          <w:bCs/>
        </w:rPr>
      </w:pPr>
    </w:p>
    <w:p w:rsidR="006D25CD" w:rsidRPr="004516FF" w:rsidRDefault="000D1728" w:rsidP="004516FF">
      <w:pPr>
        <w:jc w:val="center"/>
        <w:rPr>
          <w:b/>
        </w:rPr>
      </w:pPr>
      <w:r w:rsidRPr="004516FF">
        <w:rPr>
          <w:b/>
        </w:rPr>
        <w:t>Критерии оценивания</w:t>
      </w:r>
      <w:r w:rsidR="00446A61" w:rsidRPr="004516FF">
        <w:rPr>
          <w:b/>
        </w:rPr>
        <w:t xml:space="preserve"> аналитического задания</w:t>
      </w:r>
    </w:p>
    <w:p w:rsidR="006D25CD" w:rsidRPr="004516FF" w:rsidRDefault="006D25CD" w:rsidP="004516FF">
      <w:pPr>
        <w:jc w:val="both"/>
        <w:rPr>
          <w:color w:val="FF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261"/>
        <w:gridCol w:w="2970"/>
      </w:tblGrid>
      <w:tr w:rsidR="00242C46" w:rsidRPr="004516FF" w:rsidTr="004B5CE3">
        <w:tc>
          <w:tcPr>
            <w:tcW w:w="498" w:type="dxa"/>
            <w:shd w:val="clear" w:color="auto" w:fill="auto"/>
          </w:tcPr>
          <w:p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№</w:t>
            </w:r>
          </w:p>
        </w:tc>
        <w:tc>
          <w:tcPr>
            <w:tcW w:w="6273" w:type="dxa"/>
            <w:shd w:val="clear" w:color="auto" w:fill="auto"/>
          </w:tcPr>
          <w:p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Критерии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Шкала оценок</w:t>
            </w:r>
          </w:p>
        </w:tc>
      </w:tr>
      <w:tr w:rsidR="00242C46" w:rsidRPr="004516FF" w:rsidTr="004B5CE3">
        <w:tc>
          <w:tcPr>
            <w:tcW w:w="498" w:type="dxa"/>
            <w:vMerge w:val="restart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1.1</w:t>
            </w: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Верное, полное толкование термина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2</w:t>
            </w:r>
          </w:p>
        </w:tc>
      </w:tr>
      <w:tr w:rsidR="00242C46" w:rsidRPr="004516FF" w:rsidTr="004B5CE3">
        <w:tc>
          <w:tcPr>
            <w:tcW w:w="498" w:type="dxa"/>
            <w:vMerge/>
            <w:shd w:val="clear" w:color="auto" w:fill="auto"/>
          </w:tcPr>
          <w:p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Толкование верное, но не полное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1</w:t>
            </w:r>
          </w:p>
        </w:tc>
      </w:tr>
      <w:tr w:rsidR="00242C46" w:rsidRPr="004516FF" w:rsidTr="004B5CE3">
        <w:tc>
          <w:tcPr>
            <w:tcW w:w="498" w:type="dxa"/>
            <w:vMerge/>
            <w:shd w:val="clear" w:color="auto" w:fill="auto"/>
          </w:tcPr>
          <w:p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Толкования нет или дано ошибочное толкование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0</w:t>
            </w:r>
          </w:p>
        </w:tc>
      </w:tr>
      <w:tr w:rsidR="00242C46" w:rsidRPr="004516FF" w:rsidTr="004B5CE3">
        <w:tc>
          <w:tcPr>
            <w:tcW w:w="498" w:type="dxa"/>
            <w:vMerge w:val="restart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1.2</w:t>
            </w: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Приведёно 2-3 примера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2</w:t>
            </w:r>
          </w:p>
        </w:tc>
      </w:tr>
      <w:tr w:rsidR="00242C46" w:rsidRPr="004516FF" w:rsidTr="004B5CE3">
        <w:tc>
          <w:tcPr>
            <w:tcW w:w="498" w:type="dxa"/>
            <w:vMerge/>
            <w:shd w:val="clear" w:color="auto" w:fill="auto"/>
          </w:tcPr>
          <w:p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Приведён 1 пример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1</w:t>
            </w:r>
          </w:p>
        </w:tc>
      </w:tr>
      <w:tr w:rsidR="00242C46" w:rsidRPr="004516FF" w:rsidTr="004B5CE3">
        <w:tc>
          <w:tcPr>
            <w:tcW w:w="498" w:type="dxa"/>
            <w:vMerge/>
            <w:shd w:val="clear" w:color="auto" w:fill="auto"/>
          </w:tcPr>
          <w:p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r w:rsidRPr="004516FF">
              <w:t>Не приведён пример или приведён ошибочно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0</w:t>
            </w:r>
          </w:p>
        </w:tc>
      </w:tr>
      <w:tr w:rsidR="00242C46" w:rsidRPr="004516FF" w:rsidTr="004B5CE3">
        <w:tc>
          <w:tcPr>
            <w:tcW w:w="498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C9036C" w:rsidRPr="004516FF" w:rsidRDefault="00C9036C" w:rsidP="004516FF">
            <w:pPr>
              <w:jc w:val="right"/>
            </w:pPr>
            <w:r w:rsidRPr="004516FF">
              <w:t>Итого за задание 1</w:t>
            </w:r>
          </w:p>
        </w:tc>
        <w:tc>
          <w:tcPr>
            <w:tcW w:w="2976" w:type="dxa"/>
            <w:shd w:val="clear" w:color="auto" w:fill="auto"/>
          </w:tcPr>
          <w:p w:rsidR="00C9036C" w:rsidRPr="004516FF" w:rsidRDefault="00C9036C" w:rsidP="004516FF">
            <w:pPr>
              <w:jc w:val="center"/>
            </w:pPr>
            <w:r w:rsidRPr="004516FF">
              <w:t>16 баллов</w:t>
            </w:r>
          </w:p>
        </w:tc>
      </w:tr>
      <w:tr w:rsidR="00242C46" w:rsidRPr="004516FF" w:rsidTr="004B5CE3">
        <w:trPr>
          <w:trHeight w:val="468"/>
        </w:trPr>
        <w:tc>
          <w:tcPr>
            <w:tcW w:w="498" w:type="dxa"/>
            <w:shd w:val="clear" w:color="auto" w:fill="auto"/>
          </w:tcPr>
          <w:p w:rsidR="00446A61" w:rsidRPr="004516FF" w:rsidRDefault="00C9036C" w:rsidP="004516FF">
            <w:pPr>
              <w:jc w:val="center"/>
            </w:pPr>
            <w:r w:rsidRPr="004516FF">
              <w:t>2.</w:t>
            </w:r>
            <w:r w:rsidR="00446A61" w:rsidRPr="004516FF">
              <w:t>1</w:t>
            </w:r>
          </w:p>
        </w:tc>
        <w:tc>
          <w:tcPr>
            <w:tcW w:w="6273" w:type="dxa"/>
            <w:shd w:val="clear" w:color="auto" w:fill="auto"/>
          </w:tcPr>
          <w:p w:rsidR="00446A61" w:rsidRPr="00D012BF" w:rsidRDefault="00C9036C" w:rsidP="00D012BF">
            <w:pPr>
              <w:pStyle w:val="a9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4516FF">
              <w:rPr>
                <w:lang w:val="ru-RU"/>
              </w:rPr>
              <w:t>Учащийся определяет тему и идею стихотворения, отмечает жанровые особенности, характеризует поэтическое своеобразие (лексика, особенности синтаксиса, звукопись и пр.), верно отмечая</w:t>
            </w:r>
            <w:r w:rsidRPr="004516FF">
              <w:t> </w:t>
            </w:r>
            <w:r w:rsidRPr="004516FF">
              <w:rPr>
                <w:lang w:val="ru-RU"/>
              </w:rPr>
              <w:t>его роль в раскрытии темы и идеи стихотворения. Выражает свои впечатления.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15 – 10 – 5</w:t>
            </w:r>
            <w:r w:rsidR="00446A61" w:rsidRPr="004516FF">
              <w:t xml:space="preserve"> – 0</w:t>
            </w:r>
          </w:p>
        </w:tc>
      </w:tr>
      <w:tr w:rsidR="00242C46" w:rsidRPr="004516FF" w:rsidTr="004B5CE3">
        <w:trPr>
          <w:trHeight w:val="468"/>
        </w:trPr>
        <w:tc>
          <w:tcPr>
            <w:tcW w:w="9747" w:type="dxa"/>
            <w:gridSpan w:val="3"/>
            <w:shd w:val="clear" w:color="auto" w:fill="auto"/>
          </w:tcPr>
          <w:p w:rsidR="00446A61" w:rsidRPr="004516FF" w:rsidRDefault="00446A61" w:rsidP="004516FF">
            <w:r w:rsidRPr="004516FF">
              <w:t xml:space="preserve">Для удобства оценивания предлагаем ориентироваться на </w:t>
            </w:r>
            <w:r w:rsidR="00242C46" w:rsidRPr="004516FF">
              <w:t>школьную пятибалльную систему (15 – «5», 10 – «4», 5</w:t>
            </w:r>
            <w:r w:rsidRPr="004516FF">
              <w:t xml:space="preserve"> – «3», 0 – «2»)</w:t>
            </w:r>
          </w:p>
        </w:tc>
      </w:tr>
      <w:tr w:rsidR="00242C46" w:rsidRPr="004516FF" w:rsidTr="004B5CE3">
        <w:tc>
          <w:tcPr>
            <w:tcW w:w="498" w:type="dxa"/>
            <w:shd w:val="clear" w:color="auto" w:fill="auto"/>
          </w:tcPr>
          <w:p w:rsidR="00446A61" w:rsidRPr="004516FF" w:rsidRDefault="00446A61" w:rsidP="004516FF">
            <w:pPr>
              <w:jc w:val="center"/>
            </w:pPr>
            <w:r w:rsidRPr="004516FF">
              <w:t>2</w:t>
            </w:r>
            <w:r w:rsidR="00242C46" w:rsidRPr="004516FF">
              <w:t>.2</w:t>
            </w:r>
          </w:p>
        </w:tc>
        <w:tc>
          <w:tcPr>
            <w:tcW w:w="6273" w:type="dxa"/>
            <w:shd w:val="clear" w:color="auto" w:fill="auto"/>
          </w:tcPr>
          <w:p w:rsidR="00446A61" w:rsidRPr="004516FF" w:rsidRDefault="00C9036C" w:rsidP="004516FF">
            <w:pPr>
              <w:tabs>
                <w:tab w:val="left" w:pos="2835"/>
              </w:tabs>
              <w:jc w:val="both"/>
            </w:pPr>
            <w:r w:rsidRPr="004516FF"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5 – 4 – 2</w:t>
            </w:r>
            <w:r w:rsidR="00446A61" w:rsidRPr="004516FF">
              <w:t xml:space="preserve"> – 0  </w:t>
            </w:r>
          </w:p>
        </w:tc>
      </w:tr>
      <w:tr w:rsidR="00242C46" w:rsidRPr="004516FF" w:rsidTr="004B5CE3">
        <w:tc>
          <w:tcPr>
            <w:tcW w:w="498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2.</w:t>
            </w:r>
            <w:r w:rsidR="00446A61" w:rsidRPr="004516FF">
              <w:t>3</w:t>
            </w:r>
          </w:p>
        </w:tc>
        <w:tc>
          <w:tcPr>
            <w:tcW w:w="6273" w:type="dxa"/>
            <w:shd w:val="clear" w:color="auto" w:fill="auto"/>
          </w:tcPr>
          <w:p w:rsidR="00446A61" w:rsidRPr="004516FF" w:rsidRDefault="00C9036C" w:rsidP="004516FF">
            <w:pPr>
              <w:tabs>
                <w:tab w:val="left" w:pos="2835"/>
              </w:tabs>
              <w:jc w:val="both"/>
            </w:pPr>
            <w:r w:rsidRPr="004516FF">
              <w:t xml:space="preserve">Учащийся владеет литературоведческими понятиями и терминами, правильно находит </w:t>
            </w:r>
            <w:r w:rsidR="00242C46" w:rsidRPr="004516FF">
              <w:t xml:space="preserve">их </w:t>
            </w:r>
            <w:r w:rsidRPr="004516FF">
              <w:t>в тексте и </w:t>
            </w:r>
            <w:r w:rsidR="00242C46" w:rsidRPr="004516FF">
              <w:t xml:space="preserve">верно </w:t>
            </w:r>
            <w:r w:rsidRPr="004516FF">
              <w:t xml:space="preserve">объясняет </w:t>
            </w:r>
            <w:r w:rsidR="00242C46" w:rsidRPr="004516FF">
              <w:t>их роль</w:t>
            </w:r>
            <w:r w:rsidRPr="004516FF">
              <w:t xml:space="preserve"> в конкретном произведении. 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10 – 7 – 4</w:t>
            </w:r>
            <w:r w:rsidR="00446A61" w:rsidRPr="004516FF">
              <w:t xml:space="preserve"> – 0 </w:t>
            </w:r>
          </w:p>
        </w:tc>
      </w:tr>
      <w:tr w:rsidR="00242C46" w:rsidRPr="004516FF" w:rsidTr="004B5CE3">
        <w:tc>
          <w:tcPr>
            <w:tcW w:w="498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2.</w:t>
            </w:r>
            <w:r w:rsidR="00446A61" w:rsidRPr="004516FF">
              <w:t>4</w:t>
            </w:r>
          </w:p>
        </w:tc>
        <w:tc>
          <w:tcPr>
            <w:tcW w:w="6273" w:type="dxa"/>
            <w:shd w:val="clear" w:color="auto" w:fill="auto"/>
          </w:tcPr>
          <w:p w:rsidR="00446A61" w:rsidRPr="004516FF" w:rsidRDefault="00242C46" w:rsidP="004516FF">
            <w:r w:rsidRPr="004516FF">
              <w:t>Учащийся соблюдает языковые нормы (грамматические, орфографические, пунктуационные)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4 – 3</w:t>
            </w:r>
            <w:r w:rsidR="00446A61" w:rsidRPr="004516FF">
              <w:t xml:space="preserve"> – 2 – 0 </w:t>
            </w:r>
          </w:p>
        </w:tc>
      </w:tr>
      <w:tr w:rsidR="00242C46" w:rsidRPr="004516FF" w:rsidTr="004B5CE3">
        <w:tc>
          <w:tcPr>
            <w:tcW w:w="498" w:type="dxa"/>
            <w:shd w:val="clear" w:color="auto" w:fill="auto"/>
          </w:tcPr>
          <w:p w:rsidR="00446A61" w:rsidRPr="004516FF" w:rsidRDefault="00446A61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:rsidR="00446A61" w:rsidRPr="004516FF" w:rsidRDefault="00446A61" w:rsidP="004516FF">
            <w:pPr>
              <w:jc w:val="right"/>
            </w:pPr>
            <w:r w:rsidRPr="004516FF">
              <w:t>Итого</w:t>
            </w:r>
            <w:r w:rsidR="00242C46" w:rsidRPr="004516FF">
              <w:t xml:space="preserve"> за задание 2</w:t>
            </w:r>
            <w:r w:rsidRPr="004516FF"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446A61" w:rsidRPr="004516FF" w:rsidRDefault="00242C46" w:rsidP="004516FF">
            <w:pPr>
              <w:jc w:val="center"/>
            </w:pPr>
            <w:r w:rsidRPr="004516FF">
              <w:t>34 балла</w:t>
            </w:r>
          </w:p>
        </w:tc>
      </w:tr>
    </w:tbl>
    <w:p w:rsidR="006D25CD" w:rsidRPr="004516FF" w:rsidRDefault="006D25CD" w:rsidP="004516FF">
      <w:pPr>
        <w:rPr>
          <w:b/>
          <w:color w:val="FF0000"/>
        </w:rPr>
      </w:pPr>
    </w:p>
    <w:p w:rsidR="006D25CD" w:rsidRPr="004516FF" w:rsidRDefault="00242C46" w:rsidP="004516FF">
      <w:pPr>
        <w:ind w:left="360"/>
      </w:pPr>
      <w:r w:rsidRPr="004516FF">
        <w:t>Итого: 50 баллов.</w:t>
      </w:r>
    </w:p>
    <w:p w:rsidR="00242C46" w:rsidRDefault="00242C46" w:rsidP="004516FF">
      <w:pPr>
        <w:ind w:left="360"/>
      </w:pPr>
    </w:p>
    <w:p w:rsidR="008318F3" w:rsidRPr="004516FF" w:rsidRDefault="008318F3" w:rsidP="004516FF">
      <w:pPr>
        <w:ind w:left="360"/>
      </w:pPr>
    </w:p>
    <w:p w:rsidR="00446A61" w:rsidRPr="004516FF" w:rsidRDefault="00446A61" w:rsidP="004516F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516FF">
        <w:rPr>
          <w:rStyle w:val="c5"/>
          <w:b/>
          <w:bCs/>
          <w:color w:val="000000"/>
        </w:rPr>
        <w:lastRenderedPageBreak/>
        <w:t>Справочный материал для анализа текста</w:t>
      </w:r>
    </w:p>
    <w:p w:rsidR="00AE0B7A" w:rsidRPr="004516FF" w:rsidRDefault="00AE0B7A" w:rsidP="004516FF">
      <w:pPr>
        <w:pStyle w:val="HTML"/>
        <w:ind w:firstLine="720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Жанровые особенности текста: повествование от 1 лица, монолог, мысли отрывочные, пишутся для себя.</w:t>
      </w:r>
    </w:p>
    <w:p w:rsidR="006D25CD" w:rsidRPr="004516FF" w:rsidRDefault="006D25CD" w:rsidP="004516FF">
      <w:pPr>
        <w:pStyle w:val="HTML"/>
        <w:ind w:firstLine="720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Разложение текста на элементы: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Стихотворение состоит из двух предложений, которые делятся  на 4 стиха, формируя четверостишие. В каждом стихе: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Ржавеет золото и истлевает сталь,            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16FF">
        <w:rPr>
          <w:rFonts w:ascii="Times New Roman" w:hAnsi="Times New Roman" w:cs="Times New Roman"/>
          <w:sz w:val="24"/>
          <w:szCs w:val="24"/>
        </w:rPr>
        <w:t>12 слогов.    а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Крошится мрамор - к смерти все готово.    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    </w:t>
      </w:r>
      <w:r w:rsidRPr="004516FF">
        <w:rPr>
          <w:rFonts w:ascii="Times New Roman" w:hAnsi="Times New Roman" w:cs="Times New Roman"/>
          <w:sz w:val="24"/>
          <w:szCs w:val="24"/>
        </w:rPr>
        <w:t>11 слогов,     в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Всего прочнее на земле печаль                         10 слогов      а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И долговечней - царственное слово.                11 слогов      в</w:t>
      </w:r>
    </w:p>
    <w:p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Рифма точная, перекрестная, чередование мужской и женской рифмы.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Стихотворение написано пятистопным ямбом. В первой и последней строках – 2 пиррихия, которые замедляют ритм, делают ритмику стиха пластичной, размеренной.</w:t>
      </w:r>
    </w:p>
    <w:p w:rsidR="00AE0B7A" w:rsidRPr="004516FF" w:rsidRDefault="00AE0B7A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«</w:t>
      </w:r>
      <w:r w:rsidR="006D25CD" w:rsidRPr="004516FF">
        <w:rPr>
          <w:rFonts w:ascii="Times New Roman" w:hAnsi="Times New Roman" w:cs="Times New Roman"/>
          <w:sz w:val="24"/>
          <w:szCs w:val="24"/>
        </w:rPr>
        <w:t>Истлевает сталь</w:t>
      </w:r>
      <w:r w:rsidRPr="004516FF">
        <w:rPr>
          <w:rFonts w:ascii="Times New Roman" w:hAnsi="Times New Roman" w:cs="Times New Roman"/>
          <w:sz w:val="24"/>
          <w:szCs w:val="24"/>
        </w:rPr>
        <w:t>»</w:t>
      </w:r>
      <w:r w:rsidR="006D25CD" w:rsidRPr="004516FF">
        <w:rPr>
          <w:rFonts w:cs="Times New Roman"/>
          <w:sz w:val="24"/>
          <w:szCs w:val="24"/>
        </w:rPr>
        <w:t> </w:t>
      </w:r>
      <w:r w:rsidRPr="004516FF">
        <w:rPr>
          <w:rFonts w:ascii="Times New Roman" w:hAnsi="Times New Roman" w:cs="Times New Roman"/>
          <w:sz w:val="24"/>
          <w:szCs w:val="24"/>
        </w:rPr>
        <w:t>–</w:t>
      </w:r>
      <w:r w:rsidR="006D25CD" w:rsidRPr="004516FF">
        <w:rPr>
          <w:rFonts w:ascii="Times New Roman" w:hAnsi="Times New Roman" w:cs="Times New Roman"/>
          <w:sz w:val="24"/>
          <w:szCs w:val="24"/>
        </w:rPr>
        <w:t xml:space="preserve"> с помощью аллитерации поэт дерзко сближает несоединимые понятия. Созвучия</w:t>
      </w:r>
      <w:r w:rsidR="006D25CD" w:rsidRPr="004516FF">
        <w:rPr>
          <w:rFonts w:cs="Times New Roman"/>
          <w:sz w:val="24"/>
          <w:szCs w:val="24"/>
        </w:rPr>
        <w:t> 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стл-ст-л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 xml:space="preserve">вызывают мысль о неминуемом разрушении того, что кажется людям </w:t>
      </w:r>
      <w:r w:rsidRPr="004516FF">
        <w:rPr>
          <w:rFonts w:ascii="Times New Roman" w:hAnsi="Times New Roman" w:cs="Times New Roman"/>
          <w:sz w:val="24"/>
          <w:szCs w:val="24"/>
        </w:rPr>
        <w:t>постоянным, нетленным.</w:t>
      </w:r>
    </w:p>
    <w:p w:rsidR="006D25CD" w:rsidRPr="004516FF" w:rsidRDefault="00AE0B7A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«</w:t>
      </w:r>
      <w:r w:rsidR="006D25CD" w:rsidRPr="004516FF">
        <w:rPr>
          <w:rFonts w:ascii="Times New Roman" w:hAnsi="Times New Roman" w:cs="Times New Roman"/>
          <w:sz w:val="24"/>
          <w:szCs w:val="24"/>
        </w:rPr>
        <w:t>Крошится мрамор. К смерти все готово</w:t>
      </w:r>
      <w:r w:rsidRPr="004516FF">
        <w:rPr>
          <w:rFonts w:ascii="Times New Roman" w:hAnsi="Times New Roman" w:cs="Times New Roman"/>
          <w:sz w:val="24"/>
          <w:szCs w:val="24"/>
        </w:rPr>
        <w:t>»</w:t>
      </w:r>
      <w:r w:rsidR="006D25CD" w:rsidRPr="004516FF">
        <w:rPr>
          <w:rFonts w:ascii="Times New Roman" w:hAnsi="Times New Roman" w:cs="Times New Roman"/>
          <w:sz w:val="24"/>
          <w:szCs w:val="24"/>
        </w:rPr>
        <w:t>. Здесь неоднократное повторение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к-р-м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к-м-р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 чередование</w:t>
      </w:r>
      <w:r w:rsidR="006D25CD" w:rsidRPr="004516FF">
        <w:rPr>
          <w:rFonts w:cs="Times New Roman"/>
          <w:sz w:val="24"/>
          <w:szCs w:val="24"/>
        </w:rPr>
        <w:t> </w:t>
      </w:r>
      <w:r w:rsidRPr="004516FF">
        <w:rPr>
          <w:rFonts w:ascii="Times New Roman" w:hAnsi="Times New Roman" w:cs="Times New Roman"/>
          <w:i/>
          <w:sz w:val="24"/>
          <w:szCs w:val="24"/>
        </w:rPr>
        <w:t>мор –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 xml:space="preserve"> мер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углубляет авторский замысел, создавая почти физическое ощущение тлена и гибели. На этом фоне благодаря нежным звукам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ле-ль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предстает исполненной печали третья строка. Торжественно и властно завершает четверостишие единственно нетленный итог: для Анны Ахматовой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незыблемым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вечным</w:t>
      </w:r>
      <w:r w:rsidRPr="004516FF">
        <w:rPr>
          <w:rFonts w:ascii="Times New Roman" w:hAnsi="Times New Roman" w:cs="Times New Roman"/>
          <w:sz w:val="24"/>
          <w:szCs w:val="24"/>
        </w:rPr>
        <w:t xml:space="preserve"> </w:t>
      </w:r>
      <w:r w:rsidR="006D25CD" w:rsidRPr="004516FF">
        <w:rPr>
          <w:rFonts w:ascii="Times New Roman" w:hAnsi="Times New Roman" w:cs="Times New Roman"/>
          <w:sz w:val="24"/>
          <w:szCs w:val="24"/>
        </w:rPr>
        <w:t>всегда оставалось "царственное слово" Поэзии.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Ассонансы </w:t>
      </w:r>
      <w:r w:rsidRPr="004516FF">
        <w:rPr>
          <w:rFonts w:ascii="Times New Roman" w:hAnsi="Times New Roman" w:cs="Times New Roman"/>
          <w:i/>
          <w:sz w:val="24"/>
          <w:szCs w:val="24"/>
        </w:rPr>
        <w:t>[O],</w:t>
      </w:r>
      <w:r w:rsidR="00AE0B7A" w:rsidRPr="004516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16FF">
        <w:rPr>
          <w:rFonts w:ascii="Times New Roman" w:hAnsi="Times New Roman" w:cs="Times New Roman"/>
          <w:i/>
          <w:sz w:val="24"/>
          <w:szCs w:val="24"/>
        </w:rPr>
        <w:t>[E]</w:t>
      </w:r>
      <w:r w:rsidRPr="004516FF">
        <w:rPr>
          <w:rFonts w:ascii="Times New Roman" w:hAnsi="Times New Roman" w:cs="Times New Roman"/>
          <w:sz w:val="24"/>
          <w:szCs w:val="24"/>
        </w:rPr>
        <w:t xml:space="preserve"> – пронизывают текст, создавая уникальный художественный образ вечности, воплощенной в слове.  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Перед нами сложная ритмико-синтаксическая система. С помощью переносов, и концевых пауз 2 предложения  делятся на четыре части.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Структурная семантика: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Начало стихотворения очень лаконично, первые две строки – короткие нераспространенные предложения, на первом месте в которых стоят глаголы-сказуемые (рж</w:t>
      </w:r>
      <w:r w:rsidR="00D55755">
        <w:rPr>
          <w:rFonts w:ascii="Times New Roman" w:hAnsi="Times New Roman" w:cs="Times New Roman"/>
          <w:sz w:val="24"/>
          <w:szCs w:val="24"/>
        </w:rPr>
        <w:t xml:space="preserve">авеет, крошится, истлевает). </w:t>
      </w:r>
      <w:r w:rsidRPr="004516FF">
        <w:rPr>
          <w:rFonts w:ascii="Times New Roman" w:hAnsi="Times New Roman" w:cs="Times New Roman"/>
          <w:sz w:val="24"/>
          <w:szCs w:val="24"/>
        </w:rPr>
        <w:t>Данные глаголы являются контекстуальными синонимами, именно они вводят в стихотворение тему смерти, которая уже четко проявляется в словесной форме: «К смерти все готово».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3-я и 4-я строки стихотворения лишены динамичных глаго</w:t>
      </w:r>
      <w:r w:rsidR="00AE0B7A" w:rsidRPr="004516FF">
        <w:rPr>
          <w:rFonts w:ascii="Times New Roman" w:hAnsi="Times New Roman" w:cs="Times New Roman"/>
          <w:sz w:val="24"/>
          <w:szCs w:val="24"/>
        </w:rPr>
        <w:t>лов-сказуемых, но в них проявляе</w:t>
      </w:r>
      <w:r w:rsidRPr="004516FF">
        <w:rPr>
          <w:rFonts w:ascii="Times New Roman" w:hAnsi="Times New Roman" w:cs="Times New Roman"/>
          <w:sz w:val="24"/>
          <w:szCs w:val="24"/>
        </w:rPr>
        <w:t xml:space="preserve">тся мощное статическое начало, которое </w:t>
      </w:r>
      <w:r w:rsidR="00AE0B7A" w:rsidRPr="004516FF">
        <w:rPr>
          <w:rFonts w:ascii="Times New Roman" w:hAnsi="Times New Roman" w:cs="Times New Roman"/>
          <w:sz w:val="24"/>
          <w:szCs w:val="24"/>
        </w:rPr>
        <w:t>выражено</w:t>
      </w:r>
      <w:r w:rsidRPr="004516FF">
        <w:rPr>
          <w:rFonts w:ascii="Times New Roman" w:hAnsi="Times New Roman" w:cs="Times New Roman"/>
          <w:sz w:val="24"/>
          <w:szCs w:val="24"/>
        </w:rPr>
        <w:t xml:space="preserve"> словами: печаль, слово, кроме этого</w:t>
      </w:r>
      <w:r w:rsidR="00AE0B7A" w:rsidRPr="004516FF">
        <w:rPr>
          <w:rFonts w:ascii="Times New Roman" w:hAnsi="Times New Roman" w:cs="Times New Roman"/>
          <w:sz w:val="24"/>
          <w:szCs w:val="24"/>
        </w:rPr>
        <w:t>,</w:t>
      </w:r>
      <w:r w:rsidRPr="004516FF">
        <w:rPr>
          <w:rFonts w:ascii="Times New Roman" w:hAnsi="Times New Roman" w:cs="Times New Roman"/>
          <w:sz w:val="24"/>
          <w:szCs w:val="24"/>
        </w:rPr>
        <w:t xml:space="preserve"> в </w:t>
      </w:r>
      <w:r w:rsidR="00AE0B7A" w:rsidRPr="004516FF">
        <w:rPr>
          <w:rFonts w:ascii="Times New Roman" w:hAnsi="Times New Roman" w:cs="Times New Roman"/>
          <w:sz w:val="24"/>
          <w:szCs w:val="24"/>
        </w:rPr>
        <w:t>данных</w:t>
      </w:r>
      <w:r w:rsidRPr="004516FF">
        <w:rPr>
          <w:rFonts w:ascii="Times New Roman" w:hAnsi="Times New Roman" w:cs="Times New Roman"/>
          <w:sz w:val="24"/>
          <w:szCs w:val="24"/>
        </w:rPr>
        <w:t xml:space="preserve"> строках появляются определения (долговечней, прочнее), эти определения вводят тему вечности и бессмертия.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Таким образом, тема смерти, разрушения, тления в 1-й и 2-й строках стихотворения противопоставлена теме вечности, бессмертия в 3-й и 4-й строках. Данный прием – скрытая антитеза.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В основе структуры текста лежит принцип дихотомии движения и покоя, материального (мрамор, сталь, золото) и идеального (печаль, слово).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Выявление доминанты формы: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Доминантой формы на уровне лексики как раз является словосочетание Царственное слово, это подтверждается тем, что оно замыкает текст, и на это словосочетание падает логическое ударение. При этом «Слово»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–</w:t>
      </w:r>
      <w:r w:rsidRPr="004516FF">
        <w:rPr>
          <w:rFonts w:ascii="Times New Roman" w:hAnsi="Times New Roman" w:cs="Times New Roman"/>
          <w:sz w:val="24"/>
          <w:szCs w:val="24"/>
        </w:rPr>
        <w:t xml:space="preserve"> это единственное существительное в тексте, имеющее определение.  «Слово» является ключевым в данном четверостишии, вечность не может воплотиться в предмете, вещи, она обозначает что-то идеальное, а это – «Слово». 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Определение темы стихотворения. </w:t>
      </w:r>
    </w:p>
    <w:p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lastRenderedPageBreak/>
        <w:t>Под темой стихотворения мы понимаем семантическое единство всех элементов формы (по Б.В.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</w:t>
      </w:r>
      <w:r w:rsidRPr="004516FF">
        <w:rPr>
          <w:rFonts w:ascii="Times New Roman" w:hAnsi="Times New Roman" w:cs="Times New Roman"/>
          <w:sz w:val="24"/>
          <w:szCs w:val="24"/>
        </w:rPr>
        <w:t>Томашевскому). Все элементы формы данного текста как бы предвосхищают тему, которая проявляется в последней строке стихотворения: «И долговечней – царс</w:t>
      </w:r>
      <w:r w:rsidR="0076300B" w:rsidRPr="004516FF">
        <w:rPr>
          <w:rFonts w:ascii="Times New Roman" w:hAnsi="Times New Roman" w:cs="Times New Roman"/>
          <w:sz w:val="24"/>
          <w:szCs w:val="24"/>
        </w:rPr>
        <w:t xml:space="preserve">твенное слово». Таким образом, </w:t>
      </w:r>
      <w:r w:rsidRPr="004516FF">
        <w:rPr>
          <w:rFonts w:ascii="Times New Roman" w:hAnsi="Times New Roman" w:cs="Times New Roman"/>
          <w:sz w:val="24"/>
          <w:szCs w:val="24"/>
        </w:rPr>
        <w:t xml:space="preserve">темой данного стихотворения является нетленность слова, его вечность. Всеохватность и вечность слова, его царственность – все соотносится с библейским: «Вначале было Слово…». </w:t>
      </w:r>
    </w:p>
    <w:p w:rsidR="006D25CD" w:rsidRPr="004516FF" w:rsidRDefault="006D25CD" w:rsidP="004516F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242C46" w:rsidRPr="004516FF" w:rsidRDefault="00242C46" w:rsidP="004516FF">
      <w:pPr>
        <w:pStyle w:val="a9"/>
        <w:ind w:left="0"/>
        <w:jc w:val="center"/>
        <w:rPr>
          <w:b/>
          <w:bCs/>
          <w:u w:val="single"/>
          <w:lang w:val="ru-RU"/>
        </w:rPr>
      </w:pPr>
      <w:r w:rsidRPr="004516FF">
        <w:rPr>
          <w:b/>
          <w:bCs/>
          <w:u w:val="single"/>
          <w:lang w:val="ru-RU"/>
        </w:rPr>
        <w:t>Творческое задание</w:t>
      </w:r>
    </w:p>
    <w:p w:rsidR="000D1728" w:rsidRPr="004516FF" w:rsidRDefault="000D1728" w:rsidP="004516FF">
      <w:pPr>
        <w:pStyle w:val="ac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Учащимся необходимо н</w:t>
      </w:r>
      <w:r w:rsidR="00242C46" w:rsidRPr="004516FF">
        <w:rPr>
          <w:rFonts w:ascii="Times New Roman" w:hAnsi="Times New Roman" w:cs="Times New Roman"/>
          <w:sz w:val="24"/>
          <w:szCs w:val="24"/>
        </w:rPr>
        <w:t>апи</w:t>
      </w:r>
      <w:r w:rsidRPr="004516FF">
        <w:rPr>
          <w:rFonts w:ascii="Times New Roman" w:hAnsi="Times New Roman" w:cs="Times New Roman"/>
          <w:sz w:val="24"/>
          <w:szCs w:val="24"/>
        </w:rPr>
        <w:t xml:space="preserve">сать 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автобиографию </w:t>
      </w:r>
      <w:r w:rsidRPr="004516FF">
        <w:rPr>
          <w:rFonts w:ascii="Times New Roman" w:hAnsi="Times New Roman" w:cs="Times New Roman"/>
          <w:sz w:val="24"/>
          <w:szCs w:val="24"/>
        </w:rPr>
        <w:t xml:space="preserve">выбранного ими литературного героя 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от его имени, </w:t>
      </w:r>
      <w:r w:rsidRPr="004516FF">
        <w:rPr>
          <w:rFonts w:ascii="Times New Roman" w:hAnsi="Times New Roman" w:cs="Times New Roman"/>
          <w:sz w:val="24"/>
          <w:szCs w:val="24"/>
        </w:rPr>
        <w:t>постараться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 сохранить лексику героя, опис</w:t>
      </w:r>
      <w:r w:rsidRPr="004516FF">
        <w:rPr>
          <w:rFonts w:ascii="Times New Roman" w:hAnsi="Times New Roman" w:cs="Times New Roman"/>
          <w:sz w:val="24"/>
          <w:szCs w:val="24"/>
        </w:rPr>
        <w:t xml:space="preserve">ать основные события его жизни, а также объяснить свой выбор. </w:t>
      </w:r>
      <w:bookmarkStart w:id="0" w:name="_GoBack"/>
      <w:bookmarkEnd w:id="0"/>
      <w:r w:rsidRPr="00937AC1">
        <w:rPr>
          <w:rFonts w:ascii="Times New Roman" w:hAnsi="Times New Roman" w:cs="Times New Roman"/>
          <w:sz w:val="24"/>
          <w:szCs w:val="24"/>
        </w:rPr>
        <w:t>Объём предполагаемой автобиографии – 10-15 предложений.</w:t>
      </w:r>
    </w:p>
    <w:p w:rsidR="00242C46" w:rsidRPr="004516FF" w:rsidRDefault="00242C46" w:rsidP="004516FF">
      <w:pPr>
        <w:pStyle w:val="a9"/>
        <w:ind w:left="0"/>
        <w:rPr>
          <w:b/>
          <w:bCs/>
          <w:lang w:val="ru-RU"/>
        </w:rPr>
      </w:pPr>
    </w:p>
    <w:p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  <w:r w:rsidRPr="004516FF">
        <w:rPr>
          <w:b/>
          <w:bCs/>
          <w:lang w:val="ru-RU"/>
        </w:rPr>
        <w:t>Критерии оценивания творческого задания</w:t>
      </w:r>
    </w:p>
    <w:p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29"/>
        <w:gridCol w:w="2952"/>
      </w:tblGrid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№</w:t>
            </w:r>
          </w:p>
        </w:tc>
        <w:tc>
          <w:tcPr>
            <w:tcW w:w="6229" w:type="dxa"/>
            <w:shd w:val="clear" w:color="auto" w:fill="auto"/>
          </w:tcPr>
          <w:p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Критерии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Шкала оценок</w:t>
            </w:r>
          </w:p>
        </w:tc>
      </w:tr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0D1728" w:rsidP="004516FF">
            <w:pPr>
              <w:jc w:val="center"/>
            </w:pPr>
            <w:r w:rsidRPr="004516FF">
              <w:t>1</w:t>
            </w:r>
          </w:p>
        </w:tc>
        <w:tc>
          <w:tcPr>
            <w:tcW w:w="6229" w:type="dxa"/>
            <w:shd w:val="clear" w:color="auto" w:fill="auto"/>
          </w:tcPr>
          <w:p w:rsidR="000D1728" w:rsidRPr="004516FF" w:rsidRDefault="00FA74D5" w:rsidP="004516FF">
            <w:r w:rsidRPr="004516FF">
              <w:t>Понимание задачи. Умение создавать текст определенной жанровой направленности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FA74D5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FA74D5" w:rsidRPr="004516FF" w:rsidTr="002D76C0">
        <w:tc>
          <w:tcPr>
            <w:tcW w:w="9639" w:type="dxa"/>
            <w:gridSpan w:val="3"/>
            <w:shd w:val="clear" w:color="auto" w:fill="auto"/>
          </w:tcPr>
          <w:p w:rsidR="00FA74D5" w:rsidRPr="004516FF" w:rsidRDefault="00FA74D5" w:rsidP="004516FF">
            <w:r w:rsidRPr="004516FF">
              <w:t>Для удобства оценивания предлагаем ориентироваться на школьную пятибалльную систему (10 – «5», 7 – «4», 4 – «3», 0 – «2»)</w:t>
            </w:r>
          </w:p>
        </w:tc>
      </w:tr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0D1728" w:rsidP="004516FF">
            <w:pPr>
              <w:jc w:val="center"/>
            </w:pPr>
            <w:r w:rsidRPr="004516FF">
              <w:t>2</w:t>
            </w:r>
          </w:p>
        </w:tc>
        <w:tc>
          <w:tcPr>
            <w:tcW w:w="6229" w:type="dxa"/>
            <w:shd w:val="clear" w:color="auto" w:fill="auto"/>
          </w:tcPr>
          <w:p w:rsidR="000D1728" w:rsidRPr="004516FF" w:rsidRDefault="00FA74D5" w:rsidP="004516FF">
            <w:r w:rsidRPr="004516FF">
              <w:t>Фактологическая точность. Умение вводить в свой текст примеры-иллюстрации из художественного текста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FA74D5" w:rsidP="004516FF">
            <w:pPr>
              <w:jc w:val="center"/>
            </w:pPr>
            <w:r w:rsidRPr="004516FF">
              <w:t xml:space="preserve">15 – 10 – 5 – 0 </w:t>
            </w:r>
          </w:p>
        </w:tc>
      </w:tr>
      <w:tr w:rsidR="00FA74D5" w:rsidRPr="004516FF" w:rsidTr="002D76C0">
        <w:trPr>
          <w:trHeight w:val="309"/>
        </w:trPr>
        <w:tc>
          <w:tcPr>
            <w:tcW w:w="458" w:type="dxa"/>
            <w:shd w:val="clear" w:color="auto" w:fill="auto"/>
          </w:tcPr>
          <w:p w:rsidR="00FA74D5" w:rsidRPr="004516FF" w:rsidRDefault="00FA74D5" w:rsidP="004516FF">
            <w:pPr>
              <w:jc w:val="center"/>
            </w:pPr>
            <w:r w:rsidRPr="004516FF">
              <w:t>3</w:t>
            </w:r>
          </w:p>
        </w:tc>
        <w:tc>
          <w:tcPr>
            <w:tcW w:w="6229" w:type="dxa"/>
            <w:shd w:val="clear" w:color="auto" w:fill="auto"/>
          </w:tcPr>
          <w:p w:rsidR="00FA74D5" w:rsidRPr="004516FF" w:rsidRDefault="00FA74D5" w:rsidP="004516FF">
            <w:r w:rsidRPr="004516FF">
              <w:t xml:space="preserve">Оригинальность сочинения. Способность занимательно представить собственный текст </w:t>
            </w:r>
          </w:p>
        </w:tc>
        <w:tc>
          <w:tcPr>
            <w:tcW w:w="2952" w:type="dxa"/>
            <w:shd w:val="clear" w:color="auto" w:fill="auto"/>
          </w:tcPr>
          <w:p w:rsidR="00FA74D5" w:rsidRPr="004516FF" w:rsidRDefault="00506FDA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FA74D5" w:rsidP="004516FF">
            <w:pPr>
              <w:jc w:val="center"/>
            </w:pPr>
            <w:r w:rsidRPr="004516FF">
              <w:t>4</w:t>
            </w:r>
          </w:p>
        </w:tc>
        <w:tc>
          <w:tcPr>
            <w:tcW w:w="6229" w:type="dxa"/>
            <w:shd w:val="clear" w:color="auto" w:fill="auto"/>
          </w:tcPr>
          <w:p w:rsidR="000D1728" w:rsidRPr="004516FF" w:rsidRDefault="00FA74D5" w:rsidP="004516FF">
            <w:pPr>
              <w:tabs>
                <w:tab w:val="left" w:pos="2835"/>
              </w:tabs>
              <w:jc w:val="both"/>
            </w:pPr>
            <w:r w:rsidRPr="004516FF">
              <w:t xml:space="preserve">Разнообразие и </w:t>
            </w:r>
            <w:r w:rsidR="0019162F">
              <w:t xml:space="preserve">грамотность </w:t>
            </w:r>
            <w:r w:rsidRPr="004516FF">
              <w:t>речи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0D1728" w:rsidP="004516FF">
            <w:pPr>
              <w:jc w:val="center"/>
            </w:pPr>
            <w:r w:rsidRPr="004516FF">
              <w:t xml:space="preserve">5 – 4 – 2 – 0  </w:t>
            </w:r>
          </w:p>
        </w:tc>
      </w:tr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FA74D5" w:rsidP="004516FF">
            <w:pPr>
              <w:jc w:val="center"/>
            </w:pPr>
            <w:r w:rsidRPr="004516FF">
              <w:t>5</w:t>
            </w:r>
          </w:p>
        </w:tc>
        <w:tc>
          <w:tcPr>
            <w:tcW w:w="6229" w:type="dxa"/>
            <w:shd w:val="clear" w:color="auto" w:fill="auto"/>
          </w:tcPr>
          <w:p w:rsidR="000D1728" w:rsidRPr="004516FF" w:rsidRDefault="00FA74D5" w:rsidP="004516FF">
            <w:pPr>
              <w:tabs>
                <w:tab w:val="left" w:pos="2835"/>
              </w:tabs>
              <w:jc w:val="both"/>
            </w:pPr>
            <w:r w:rsidRPr="004516FF">
              <w:t>Убедительное объяснение своего выбора героя</w:t>
            </w:r>
            <w:r w:rsidR="000D1728" w:rsidRPr="004516FF">
              <w:t xml:space="preserve"> 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0D1728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0D1728" w:rsidRPr="004516FF" w:rsidTr="002D76C0">
        <w:tc>
          <w:tcPr>
            <w:tcW w:w="458" w:type="dxa"/>
            <w:shd w:val="clear" w:color="auto" w:fill="auto"/>
          </w:tcPr>
          <w:p w:rsidR="000D1728" w:rsidRPr="004516FF" w:rsidRDefault="000D1728" w:rsidP="004516FF">
            <w:pPr>
              <w:jc w:val="center"/>
            </w:pPr>
          </w:p>
        </w:tc>
        <w:tc>
          <w:tcPr>
            <w:tcW w:w="6229" w:type="dxa"/>
            <w:shd w:val="clear" w:color="auto" w:fill="auto"/>
          </w:tcPr>
          <w:p w:rsidR="000D1728" w:rsidRPr="004516FF" w:rsidRDefault="000D1728" w:rsidP="004516FF">
            <w:pPr>
              <w:jc w:val="right"/>
            </w:pPr>
            <w:r w:rsidRPr="004516FF">
              <w:t xml:space="preserve">Итого </w:t>
            </w:r>
          </w:p>
        </w:tc>
        <w:tc>
          <w:tcPr>
            <w:tcW w:w="2952" w:type="dxa"/>
            <w:shd w:val="clear" w:color="auto" w:fill="auto"/>
          </w:tcPr>
          <w:p w:rsidR="000D1728" w:rsidRPr="004516FF" w:rsidRDefault="00FA74D5" w:rsidP="004516FF">
            <w:pPr>
              <w:jc w:val="center"/>
            </w:pPr>
            <w:r w:rsidRPr="004516FF">
              <w:t>50 баллов</w:t>
            </w:r>
          </w:p>
        </w:tc>
      </w:tr>
    </w:tbl>
    <w:p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</w:p>
    <w:p w:rsidR="00242C46" w:rsidRPr="004516FF" w:rsidRDefault="00242C46" w:rsidP="004516F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D25CD" w:rsidRPr="004516FF" w:rsidRDefault="006D25CD" w:rsidP="004516FF">
      <w:pPr>
        <w:ind w:right="58"/>
        <w:jc w:val="both"/>
        <w:rPr>
          <w:b/>
          <w:bCs/>
        </w:rPr>
      </w:pPr>
    </w:p>
    <w:p w:rsidR="006D25CD" w:rsidRPr="004516FF" w:rsidRDefault="006D25CD" w:rsidP="004516FF">
      <w:pPr>
        <w:ind w:right="58"/>
        <w:jc w:val="both"/>
        <w:rPr>
          <w:b/>
        </w:rPr>
      </w:pPr>
    </w:p>
    <w:p w:rsidR="006D25CD" w:rsidRPr="004516FF" w:rsidRDefault="006D25CD" w:rsidP="004516FF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</w:p>
    <w:sectPr w:rsidR="006D25CD" w:rsidRPr="004516FF" w:rsidSect="00CD37E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FA" w:rsidRDefault="00FD0DFA" w:rsidP="00BE3424">
      <w:r>
        <w:separator/>
      </w:r>
    </w:p>
  </w:endnote>
  <w:endnote w:type="continuationSeparator" w:id="0">
    <w:p w:rsidR="00FD0DFA" w:rsidRDefault="00FD0DFA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5CD" w:rsidRDefault="004B5CE3" w:rsidP="00DD545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37AC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FA" w:rsidRDefault="00FD0DFA" w:rsidP="00BE3424">
      <w:r>
        <w:separator/>
      </w:r>
    </w:p>
  </w:footnote>
  <w:footnote w:type="continuationSeparator" w:id="0">
    <w:p w:rsidR="00FD0DFA" w:rsidRDefault="00FD0DFA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5CD" w:rsidRDefault="00FD0DFA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left:0;text-align:left;margin-left:-9.3pt;margin-top:-71.8pt;width:88.3pt;height:43.3pt;z-index:-1;visibility:visible;mso-position-horizontal-relative:margin;mso-position-vertical-relative:margin">
          <v:imagedata r:id="rId1" o:title="" croptop="8807f" cropbottom="12395f" cropright="9921f"/>
          <w10:wrap type="square" anchorx="margin" anchory="margin"/>
        </v:shape>
      </w:pict>
    </w:r>
    <w:r w:rsidR="006D25CD">
      <w:rPr>
        <w:b/>
        <w:szCs w:val="28"/>
        <w:lang w:eastAsia="ar-SA"/>
      </w:rPr>
      <w:t>ВСЕРОССИЙСКАЯ ОЛИМПИАДА ШКОЛЬНИКОВ 2023/2024 гг.</w:t>
    </w:r>
  </w:p>
  <w:p w:rsidR="006D25CD" w:rsidRPr="004516FF" w:rsidRDefault="006D25CD" w:rsidP="004516FF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6D25CD" w:rsidRDefault="004516FF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ЛИТЕРАТУРА</w:t>
    </w:r>
  </w:p>
  <w:p w:rsidR="006D25CD" w:rsidRDefault="006D25C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7-8 КЛАСС</w:t>
    </w:r>
  </w:p>
  <w:p w:rsidR="006D25CD" w:rsidRPr="00CD37EA" w:rsidRDefault="006D25CD" w:rsidP="004516FF">
    <w:pPr>
      <w:tabs>
        <w:tab w:val="center" w:pos="4677"/>
        <w:tab w:val="right" w:pos="9355"/>
      </w:tabs>
      <w:suppressAutoHyphens/>
      <w:jc w:val="center"/>
    </w:pPr>
    <w:r>
      <w:rPr>
        <w:b/>
        <w:szCs w:val="28"/>
        <w:lang w:eastAsia="ar-S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auto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FF4201"/>
    <w:multiLevelType w:val="hybridMultilevel"/>
    <w:tmpl w:val="31340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00E6344"/>
    <w:multiLevelType w:val="hybridMultilevel"/>
    <w:tmpl w:val="4FB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2"/>
  </w:num>
  <w:num w:numId="5">
    <w:abstractNumId w:val="3"/>
  </w:num>
  <w:num w:numId="6">
    <w:abstractNumId w:val="10"/>
  </w:num>
  <w:num w:numId="7">
    <w:abstractNumId w:val="13"/>
  </w:num>
  <w:num w:numId="8">
    <w:abstractNumId w:val="17"/>
  </w:num>
  <w:num w:numId="9">
    <w:abstractNumId w:val="16"/>
  </w:num>
  <w:num w:numId="10">
    <w:abstractNumId w:val="0"/>
  </w:num>
  <w:num w:numId="11">
    <w:abstractNumId w:val="5"/>
  </w:num>
  <w:num w:numId="12">
    <w:abstractNumId w:val="6"/>
  </w:num>
  <w:num w:numId="13">
    <w:abstractNumId w:val="14"/>
  </w:num>
  <w:num w:numId="14">
    <w:abstractNumId w:val="1"/>
  </w:num>
  <w:num w:numId="15">
    <w:abstractNumId w:val="2"/>
  </w:num>
  <w:num w:numId="16">
    <w:abstractNumId w:val="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8E3"/>
    <w:rsid w:val="00007DE1"/>
    <w:rsid w:val="0004561E"/>
    <w:rsid w:val="00057BD5"/>
    <w:rsid w:val="00065252"/>
    <w:rsid w:val="000A25AA"/>
    <w:rsid w:val="000A27C1"/>
    <w:rsid w:val="000D1728"/>
    <w:rsid w:val="000F5C9D"/>
    <w:rsid w:val="00101A2C"/>
    <w:rsid w:val="0012288E"/>
    <w:rsid w:val="00130069"/>
    <w:rsid w:val="001305EB"/>
    <w:rsid w:val="00130F92"/>
    <w:rsid w:val="00140446"/>
    <w:rsid w:val="0015489F"/>
    <w:rsid w:val="0019162F"/>
    <w:rsid w:val="001E0045"/>
    <w:rsid w:val="0021081E"/>
    <w:rsid w:val="002353B4"/>
    <w:rsid w:val="00242C46"/>
    <w:rsid w:val="0024497E"/>
    <w:rsid w:val="002460E8"/>
    <w:rsid w:val="002C6715"/>
    <w:rsid w:val="002D76C0"/>
    <w:rsid w:val="00324CFE"/>
    <w:rsid w:val="0035263E"/>
    <w:rsid w:val="00372841"/>
    <w:rsid w:val="00375C22"/>
    <w:rsid w:val="00385132"/>
    <w:rsid w:val="00437E84"/>
    <w:rsid w:val="00446A61"/>
    <w:rsid w:val="00451642"/>
    <w:rsid w:val="004516FF"/>
    <w:rsid w:val="004B5CE3"/>
    <w:rsid w:val="0050411C"/>
    <w:rsid w:val="00506FDA"/>
    <w:rsid w:val="005245CE"/>
    <w:rsid w:val="00544888"/>
    <w:rsid w:val="005602D5"/>
    <w:rsid w:val="00574446"/>
    <w:rsid w:val="005934F6"/>
    <w:rsid w:val="005C4737"/>
    <w:rsid w:val="00632417"/>
    <w:rsid w:val="00640CAA"/>
    <w:rsid w:val="00687958"/>
    <w:rsid w:val="0069499D"/>
    <w:rsid w:val="006A6F39"/>
    <w:rsid w:val="006D10BE"/>
    <w:rsid w:val="006D25CD"/>
    <w:rsid w:val="0076300B"/>
    <w:rsid w:val="007B0AFB"/>
    <w:rsid w:val="007C224E"/>
    <w:rsid w:val="007F0000"/>
    <w:rsid w:val="007F7951"/>
    <w:rsid w:val="00804EB8"/>
    <w:rsid w:val="008318F3"/>
    <w:rsid w:val="008515FF"/>
    <w:rsid w:val="00881951"/>
    <w:rsid w:val="008D42EB"/>
    <w:rsid w:val="00937AC1"/>
    <w:rsid w:val="009626FF"/>
    <w:rsid w:val="00970273"/>
    <w:rsid w:val="00995468"/>
    <w:rsid w:val="009B25F5"/>
    <w:rsid w:val="009B664F"/>
    <w:rsid w:val="009D2F9B"/>
    <w:rsid w:val="00A144C3"/>
    <w:rsid w:val="00A35A50"/>
    <w:rsid w:val="00A738A7"/>
    <w:rsid w:val="00AE0B7A"/>
    <w:rsid w:val="00AE157C"/>
    <w:rsid w:val="00B170F6"/>
    <w:rsid w:val="00B47933"/>
    <w:rsid w:val="00B734B5"/>
    <w:rsid w:val="00BB537E"/>
    <w:rsid w:val="00BE1A92"/>
    <w:rsid w:val="00BE3424"/>
    <w:rsid w:val="00C40FE8"/>
    <w:rsid w:val="00C55A1B"/>
    <w:rsid w:val="00C828E3"/>
    <w:rsid w:val="00C9036C"/>
    <w:rsid w:val="00CA04FB"/>
    <w:rsid w:val="00CA501E"/>
    <w:rsid w:val="00CC78E3"/>
    <w:rsid w:val="00CD37EA"/>
    <w:rsid w:val="00D012BF"/>
    <w:rsid w:val="00D27A3D"/>
    <w:rsid w:val="00D30823"/>
    <w:rsid w:val="00D4083E"/>
    <w:rsid w:val="00D51658"/>
    <w:rsid w:val="00D55755"/>
    <w:rsid w:val="00D73A1C"/>
    <w:rsid w:val="00DD5458"/>
    <w:rsid w:val="00DF6915"/>
    <w:rsid w:val="00E36E31"/>
    <w:rsid w:val="00E55176"/>
    <w:rsid w:val="00EA2296"/>
    <w:rsid w:val="00ED43D5"/>
    <w:rsid w:val="00F07452"/>
    <w:rsid w:val="00F135D9"/>
    <w:rsid w:val="00F42E7D"/>
    <w:rsid w:val="00F74BA1"/>
    <w:rsid w:val="00F94285"/>
    <w:rsid w:val="00F96F5E"/>
    <w:rsid w:val="00FA74D5"/>
    <w:rsid w:val="00FB060A"/>
    <w:rsid w:val="00FB69C5"/>
    <w:rsid w:val="00F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BE3424"/>
    <w:rPr>
      <w:rFonts w:cs="Times New Roman"/>
    </w:rPr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738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7">
    <w:name w:val="Table Grid"/>
    <w:basedOn w:val="a1"/>
    <w:uiPriority w:val="99"/>
    <w:rsid w:val="00A73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A738A7"/>
    <w:pPr>
      <w:ind w:left="720"/>
      <w:contextualSpacing/>
    </w:pPr>
    <w:rPr>
      <w:rFonts w:eastAsia="Calibri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122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12288E"/>
    <w:rPr>
      <w:rFonts w:cs="Times New Roman"/>
    </w:rPr>
  </w:style>
  <w:style w:type="paragraph" w:styleId="a9">
    <w:name w:val="Body Text"/>
    <w:basedOn w:val="a"/>
    <w:link w:val="aa"/>
    <w:uiPriority w:val="99"/>
    <w:rsid w:val="00C9036C"/>
    <w:pPr>
      <w:widowControl w:val="0"/>
      <w:ind w:left="120"/>
    </w:pPr>
    <w:rPr>
      <w:rFonts w:eastAsia="Calibri"/>
      <w:lang w:val="en-US" w:eastAsia="en-US"/>
    </w:rPr>
  </w:style>
  <w:style w:type="character" w:customStyle="1" w:styleId="aa">
    <w:name w:val="Основной текст Знак"/>
    <w:link w:val="a9"/>
    <w:uiPriority w:val="99"/>
    <w:rsid w:val="00C9036C"/>
    <w:rPr>
      <w:rFonts w:ascii="Times New Roman" w:hAnsi="Times New Roman"/>
      <w:sz w:val="24"/>
      <w:szCs w:val="24"/>
      <w:lang w:val="en-US" w:eastAsia="en-US"/>
    </w:rPr>
  </w:style>
  <w:style w:type="paragraph" w:styleId="ab">
    <w:name w:val="Normal (Web)"/>
    <w:basedOn w:val="a"/>
    <w:uiPriority w:val="99"/>
    <w:rsid w:val="00C9036C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242C4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18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ДЛЯ ЧЛЕНОВ ЖЮРИ </vt:lpstr>
    </vt:vector>
  </TitlesOfParts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ДЛЯ ЧЛЕНОВ ЖЮРИ</dc:title>
  <dc:subject/>
  <dc:creator>318-gracheva</dc:creator>
  <cp:keywords/>
  <dc:description/>
  <cp:lastModifiedBy>User</cp:lastModifiedBy>
  <cp:revision>11</cp:revision>
  <dcterms:created xsi:type="dcterms:W3CDTF">2023-09-20T15:52:00Z</dcterms:created>
  <dcterms:modified xsi:type="dcterms:W3CDTF">2023-09-26T04:00:00Z</dcterms:modified>
</cp:coreProperties>
</file>